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CC" w:rsidRDefault="005765CC">
      <w:pPr>
        <w:pStyle w:val="11"/>
        <w:ind w:right="429"/>
        <w:jc w:val="right"/>
        <w:outlineLvl w:val="0"/>
        <w:rPr>
          <w:rFonts w:ascii="Times New Roman CYR" w:hAnsi="Times New Roman CYR" w:cs="Times New Roman CYR"/>
          <w:spacing w:val="-20"/>
          <w:sz w:val="24"/>
          <w:szCs w:val="24"/>
        </w:rPr>
      </w:pPr>
    </w:p>
    <w:p w:rsidR="001D20C9" w:rsidRPr="00E168BA" w:rsidRDefault="00663DC1" w:rsidP="001D20C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-298450</wp:posOffset>
            </wp:positionV>
            <wp:extent cx="730885" cy="895350"/>
            <wp:effectExtent l="0" t="0" r="0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7031990</wp:posOffset>
                </wp:positionH>
                <wp:positionV relativeFrom="paragraph">
                  <wp:posOffset>2540</wp:posOffset>
                </wp:positionV>
                <wp:extent cx="3200400" cy="192024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252" w:rsidRPr="007654E7" w:rsidRDefault="004F3252" w:rsidP="001D20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3.7pt;margin-top:.2pt;width:252pt;height:15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BuggIAABA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" stroked="f">
                <v:textbox>
                  <w:txbxContent>
                    <w:p w:rsidR="004F3252" w:rsidRPr="007654E7" w:rsidRDefault="004F3252" w:rsidP="001D20C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7031990</wp:posOffset>
                </wp:positionH>
                <wp:positionV relativeFrom="paragraph">
                  <wp:posOffset>2540</wp:posOffset>
                </wp:positionV>
                <wp:extent cx="3200400" cy="192024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252" w:rsidRPr="007654E7" w:rsidRDefault="004F3252" w:rsidP="001D20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53.7pt;margin-top:.2pt;width:252pt;height:15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8whAIAABc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" stroked="f">
                <v:textbox>
                  <w:txbxContent>
                    <w:p w:rsidR="004F3252" w:rsidRPr="007654E7" w:rsidRDefault="004F3252" w:rsidP="001D20C9"/>
                  </w:txbxContent>
                </v:textbox>
              </v:shape>
            </w:pict>
          </mc:Fallback>
        </mc:AlternateContent>
      </w:r>
      <w:r w:rsidR="001D20C9" w:rsidRPr="00143417">
        <w:rPr>
          <w:sz w:val="28"/>
          <w:szCs w:val="28"/>
        </w:rPr>
        <w:t xml:space="preserve">         </w:t>
      </w:r>
      <w:r w:rsidR="001D20C9">
        <w:rPr>
          <w:sz w:val="28"/>
          <w:szCs w:val="28"/>
        </w:rPr>
        <w:tab/>
      </w:r>
      <w:r w:rsidR="001D20C9">
        <w:rPr>
          <w:sz w:val="28"/>
          <w:szCs w:val="28"/>
        </w:rPr>
        <w:tab/>
      </w:r>
      <w:r w:rsidR="001D20C9" w:rsidRPr="00E168BA">
        <w:rPr>
          <w:b/>
          <w:bCs/>
          <w:sz w:val="28"/>
          <w:szCs w:val="28"/>
        </w:rPr>
        <w:t>ГЛАВА МУНИЦИПАЛЬНОГО ОБРАЗОВАНИЯ</w:t>
      </w:r>
    </w:p>
    <w:p w:rsidR="001D20C9" w:rsidRPr="00E168BA" w:rsidRDefault="001D20C9" w:rsidP="001D20C9">
      <w:pPr>
        <w:rPr>
          <w:b/>
          <w:bCs/>
          <w:sz w:val="28"/>
          <w:szCs w:val="28"/>
        </w:rPr>
      </w:pPr>
      <w:r w:rsidRPr="00E168BA">
        <w:rPr>
          <w:b/>
          <w:bCs/>
          <w:sz w:val="28"/>
          <w:szCs w:val="28"/>
        </w:rPr>
        <w:tab/>
      </w:r>
      <w:r w:rsidRPr="00E168BA">
        <w:rPr>
          <w:b/>
          <w:bCs/>
          <w:sz w:val="28"/>
          <w:szCs w:val="28"/>
        </w:rPr>
        <w:tab/>
      </w:r>
      <w:r w:rsidRPr="00E168BA">
        <w:rPr>
          <w:b/>
          <w:bCs/>
          <w:sz w:val="28"/>
          <w:szCs w:val="28"/>
        </w:rPr>
        <w:tab/>
        <w:t>КАМЕНСКИЙ ГОРОДСКОЙ ОКРУГ</w:t>
      </w:r>
    </w:p>
    <w:p w:rsidR="001D20C9" w:rsidRDefault="001D20C9" w:rsidP="001D20C9">
      <w:pPr>
        <w:rPr>
          <w:b/>
          <w:bCs/>
          <w:sz w:val="32"/>
          <w:szCs w:val="32"/>
        </w:rPr>
      </w:pPr>
      <w:r w:rsidRPr="00320586">
        <w:rPr>
          <w:b/>
          <w:bCs/>
          <w:sz w:val="32"/>
          <w:szCs w:val="32"/>
        </w:rPr>
        <w:tab/>
      </w:r>
      <w:r w:rsidRPr="00320586">
        <w:rPr>
          <w:b/>
          <w:bCs/>
          <w:sz w:val="32"/>
          <w:szCs w:val="32"/>
        </w:rPr>
        <w:tab/>
      </w:r>
      <w:r w:rsidRPr="00320586">
        <w:rPr>
          <w:b/>
          <w:bCs/>
          <w:sz w:val="32"/>
          <w:szCs w:val="32"/>
        </w:rPr>
        <w:tab/>
      </w:r>
      <w:r w:rsidRPr="00E168BA">
        <w:rPr>
          <w:b/>
          <w:bCs/>
          <w:sz w:val="32"/>
          <w:szCs w:val="32"/>
        </w:rPr>
        <w:t xml:space="preserve">   </w:t>
      </w:r>
      <w:r w:rsidRPr="00E168BA">
        <w:rPr>
          <w:b/>
          <w:bCs/>
          <w:sz w:val="32"/>
          <w:szCs w:val="32"/>
        </w:rPr>
        <w:tab/>
      </w:r>
      <w:proofErr w:type="gramStart"/>
      <w:r w:rsidRPr="00E168BA">
        <w:rPr>
          <w:b/>
          <w:bCs/>
          <w:sz w:val="32"/>
          <w:szCs w:val="32"/>
        </w:rPr>
        <w:t>П</w:t>
      </w:r>
      <w:proofErr w:type="gramEnd"/>
      <w:r w:rsidRPr="00E168BA">
        <w:rPr>
          <w:b/>
          <w:bCs/>
          <w:sz w:val="32"/>
          <w:szCs w:val="32"/>
        </w:rPr>
        <w:t xml:space="preserve"> О С Т А Н О В Л Е Н И Е</w:t>
      </w:r>
    </w:p>
    <w:p w:rsidR="001D20C9" w:rsidRDefault="00663DC1" w:rsidP="001D20C9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45085</wp:posOffset>
                </wp:positionV>
                <wp:extent cx="60579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55pt" to="473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3u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EsnT4t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N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"/>
            </w:pict>
          </mc:Fallback>
        </mc:AlternateContent>
      </w:r>
    </w:p>
    <w:p w:rsidR="001D20C9" w:rsidRDefault="001D20C9" w:rsidP="001D20C9">
      <w:pPr>
        <w:rPr>
          <w:sz w:val="28"/>
          <w:szCs w:val="28"/>
        </w:rPr>
      </w:pPr>
      <w:r w:rsidRPr="003B127C">
        <w:rPr>
          <w:sz w:val="28"/>
          <w:szCs w:val="28"/>
        </w:rPr>
        <w:t xml:space="preserve">от  </w:t>
      </w:r>
      <w:r w:rsidR="00721D6B">
        <w:rPr>
          <w:sz w:val="28"/>
          <w:szCs w:val="28"/>
        </w:rPr>
        <w:t xml:space="preserve">25.09.2017 </w:t>
      </w:r>
      <w:r w:rsidRPr="003B127C">
        <w:rPr>
          <w:sz w:val="28"/>
          <w:szCs w:val="28"/>
        </w:rPr>
        <w:t>г.  №</w:t>
      </w:r>
      <w:r w:rsidR="006167A3" w:rsidRPr="003B127C">
        <w:rPr>
          <w:sz w:val="28"/>
          <w:szCs w:val="28"/>
        </w:rPr>
        <w:t xml:space="preserve"> </w:t>
      </w:r>
      <w:r w:rsidR="00721D6B">
        <w:rPr>
          <w:sz w:val="28"/>
          <w:szCs w:val="28"/>
        </w:rPr>
        <w:t>1294/1</w:t>
      </w:r>
    </w:p>
    <w:p w:rsidR="001D20C9" w:rsidRPr="002D2E56" w:rsidRDefault="001D20C9" w:rsidP="001D20C9">
      <w:pPr>
        <w:rPr>
          <w:sz w:val="28"/>
          <w:szCs w:val="28"/>
        </w:rPr>
      </w:pPr>
      <w:r w:rsidRPr="002D2E56">
        <w:rPr>
          <w:sz w:val="28"/>
          <w:szCs w:val="28"/>
        </w:rPr>
        <w:t>п.</w:t>
      </w:r>
      <w:r w:rsidR="00D445C8">
        <w:rPr>
          <w:sz w:val="28"/>
          <w:szCs w:val="28"/>
        </w:rPr>
        <w:t xml:space="preserve"> </w:t>
      </w:r>
      <w:proofErr w:type="spellStart"/>
      <w:r w:rsidRPr="002D2E56">
        <w:rPr>
          <w:sz w:val="28"/>
          <w:szCs w:val="28"/>
        </w:rPr>
        <w:t>Мартюш</w:t>
      </w:r>
      <w:proofErr w:type="spellEnd"/>
    </w:p>
    <w:p w:rsidR="00B27329" w:rsidRDefault="00B27329" w:rsidP="00B27329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27329" w:rsidRDefault="00B27329" w:rsidP="00B27329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55B6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765AF2">
        <w:rPr>
          <w:rFonts w:ascii="Times New Roman" w:hAnsi="Times New Roman" w:cs="Times New Roman"/>
          <w:i/>
          <w:iCs/>
          <w:sz w:val="28"/>
          <w:szCs w:val="28"/>
        </w:rPr>
        <w:t xml:space="preserve">б </w:t>
      </w:r>
      <w:r w:rsidR="000D3CD7">
        <w:rPr>
          <w:rFonts w:ascii="Times New Roman" w:hAnsi="Times New Roman" w:cs="Times New Roman"/>
          <w:i/>
          <w:iCs/>
          <w:sz w:val="28"/>
          <w:szCs w:val="28"/>
        </w:rPr>
        <w:t xml:space="preserve">утверждении матрицы стратегического управления – системы ответственных за разработку Стратегии социально-экономического развития </w:t>
      </w:r>
      <w:r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 «Каменский городской округ»</w:t>
      </w:r>
      <w:r w:rsidRPr="006455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27329" w:rsidRPr="006455B6" w:rsidRDefault="00B27329" w:rsidP="00B27329">
      <w:pPr>
        <w:pStyle w:val="ConsPlusTitle"/>
        <w:widowControl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55B6">
        <w:rPr>
          <w:rFonts w:ascii="Times New Roman" w:hAnsi="Times New Roman" w:cs="Times New Roman"/>
          <w:i/>
          <w:iCs/>
          <w:sz w:val="28"/>
          <w:szCs w:val="28"/>
        </w:rPr>
        <w:t xml:space="preserve"> на период до 20</w:t>
      </w:r>
      <w:r w:rsidR="007048B9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6455B6">
        <w:rPr>
          <w:rFonts w:ascii="Times New Roman" w:hAnsi="Times New Roman" w:cs="Times New Roman"/>
          <w:i/>
          <w:iCs/>
          <w:sz w:val="28"/>
          <w:szCs w:val="28"/>
        </w:rPr>
        <w:t xml:space="preserve">0 года </w:t>
      </w:r>
    </w:p>
    <w:p w:rsidR="00746CDE" w:rsidRDefault="00746CDE" w:rsidP="00746CDE">
      <w:pPr>
        <w:jc w:val="both"/>
        <w:rPr>
          <w:b/>
          <w:bCs/>
          <w:i/>
          <w:iCs/>
          <w:sz w:val="28"/>
          <w:szCs w:val="28"/>
        </w:rPr>
      </w:pPr>
    </w:p>
    <w:p w:rsidR="00746CDE" w:rsidRPr="00601299" w:rsidRDefault="00B27329" w:rsidP="007048B9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765AF2">
        <w:rPr>
          <w:sz w:val="28"/>
          <w:szCs w:val="28"/>
        </w:rPr>
        <w:t>подпунктом 1 пункта 5 статьи 11</w:t>
      </w:r>
      <w:r w:rsidR="007048B9" w:rsidRPr="003C7EED">
        <w:rPr>
          <w:sz w:val="28"/>
          <w:szCs w:val="28"/>
        </w:rPr>
        <w:t xml:space="preserve"> </w:t>
      </w:r>
      <w:hyperlink r:id="rId10" w:history="1">
        <w:r w:rsidR="007048B9" w:rsidRPr="00765AF2">
          <w:rPr>
            <w:sz w:val="28"/>
            <w:szCs w:val="28"/>
          </w:rPr>
          <w:t>Федеральн</w:t>
        </w:r>
        <w:r w:rsidR="00765AF2" w:rsidRPr="00765AF2">
          <w:rPr>
            <w:sz w:val="28"/>
            <w:szCs w:val="28"/>
          </w:rPr>
          <w:t>ого</w:t>
        </w:r>
        <w:r w:rsidR="007048B9" w:rsidRPr="00765AF2">
          <w:rPr>
            <w:sz w:val="28"/>
            <w:szCs w:val="28"/>
          </w:rPr>
          <w:t xml:space="preserve"> </w:t>
        </w:r>
        <w:proofErr w:type="gramStart"/>
        <w:r w:rsidR="007048B9" w:rsidRPr="00765AF2">
          <w:rPr>
            <w:sz w:val="28"/>
            <w:szCs w:val="28"/>
          </w:rPr>
          <w:t>закон</w:t>
        </w:r>
        <w:proofErr w:type="gramEnd"/>
      </w:hyperlink>
      <w:r w:rsidR="00765AF2" w:rsidRPr="00765AF2">
        <w:rPr>
          <w:sz w:val="28"/>
          <w:szCs w:val="28"/>
        </w:rPr>
        <w:t>а</w:t>
      </w:r>
      <w:r w:rsidR="007048B9" w:rsidRPr="003C7EED">
        <w:rPr>
          <w:sz w:val="28"/>
          <w:szCs w:val="28"/>
        </w:rPr>
        <w:br/>
        <w:t xml:space="preserve">от 28 июня 2014 года № 172-ФЗ «О стратегическом планировании в Российской Федерации», </w:t>
      </w:r>
      <w:r w:rsidR="00765AF2">
        <w:rPr>
          <w:sz w:val="28"/>
          <w:szCs w:val="28"/>
        </w:rPr>
        <w:t>на основании «Порядка разработки стратегии социально-экономического развития Каменского городского округа», утвержденного постановлением Главы</w:t>
      </w:r>
      <w:r w:rsidR="00765AF2" w:rsidRPr="00765AF2">
        <w:rPr>
          <w:sz w:val="28"/>
          <w:szCs w:val="28"/>
        </w:rPr>
        <w:t xml:space="preserve"> </w:t>
      </w:r>
      <w:r w:rsidR="00765AF2">
        <w:rPr>
          <w:sz w:val="28"/>
          <w:szCs w:val="28"/>
        </w:rPr>
        <w:t xml:space="preserve">муниципального образования «Каменский городской округ» от </w:t>
      </w:r>
      <w:r w:rsidR="00DE594E">
        <w:rPr>
          <w:sz w:val="28"/>
          <w:szCs w:val="28"/>
        </w:rPr>
        <w:t>14.08.</w:t>
      </w:r>
      <w:r w:rsidR="00765AF2">
        <w:rPr>
          <w:sz w:val="28"/>
          <w:szCs w:val="28"/>
        </w:rPr>
        <w:t>2017г. №</w:t>
      </w:r>
      <w:r w:rsidR="00DE594E">
        <w:rPr>
          <w:sz w:val="28"/>
          <w:szCs w:val="28"/>
        </w:rPr>
        <w:t>973</w:t>
      </w:r>
      <w:r w:rsidR="00765AF2">
        <w:rPr>
          <w:sz w:val="28"/>
          <w:szCs w:val="28"/>
        </w:rPr>
        <w:t xml:space="preserve">, </w:t>
      </w:r>
      <w:r w:rsidR="00A811CF">
        <w:rPr>
          <w:sz w:val="28"/>
          <w:szCs w:val="28"/>
        </w:rPr>
        <w:t>с целью</w:t>
      </w:r>
      <w:r w:rsidRPr="000F0774">
        <w:rPr>
          <w:sz w:val="28"/>
          <w:szCs w:val="28"/>
        </w:rPr>
        <w:t xml:space="preserve"> </w:t>
      </w:r>
      <w:r w:rsidR="00765AF2">
        <w:rPr>
          <w:sz w:val="28"/>
          <w:szCs w:val="28"/>
        </w:rPr>
        <w:t>разработки стратегии социально-экономического развития Каменского городского округа</w:t>
      </w:r>
      <w:r w:rsidR="00765AF2" w:rsidRPr="000F0774">
        <w:rPr>
          <w:sz w:val="28"/>
          <w:szCs w:val="28"/>
        </w:rPr>
        <w:t xml:space="preserve"> </w:t>
      </w:r>
      <w:r w:rsidR="00765AF2">
        <w:rPr>
          <w:sz w:val="28"/>
          <w:szCs w:val="28"/>
        </w:rPr>
        <w:t xml:space="preserve">до 2030 года, </w:t>
      </w:r>
      <w:r w:rsidR="008F014A" w:rsidRPr="008F014A">
        <w:rPr>
          <w:sz w:val="28"/>
          <w:szCs w:val="28"/>
        </w:rPr>
        <w:t>руководствуясь</w:t>
      </w:r>
      <w:r w:rsidR="00746CDE" w:rsidRPr="00601299">
        <w:rPr>
          <w:sz w:val="28"/>
          <w:szCs w:val="28"/>
        </w:rPr>
        <w:t xml:space="preserve"> Уставом </w:t>
      </w:r>
      <w:r w:rsidR="00500F07">
        <w:rPr>
          <w:sz w:val="28"/>
          <w:szCs w:val="28"/>
        </w:rPr>
        <w:t xml:space="preserve">МО «Каменский </w:t>
      </w:r>
      <w:r w:rsidR="00746CDE" w:rsidRPr="00601299">
        <w:rPr>
          <w:sz w:val="28"/>
          <w:szCs w:val="28"/>
        </w:rPr>
        <w:t>городско</w:t>
      </w:r>
      <w:r w:rsidR="00500F07">
        <w:rPr>
          <w:sz w:val="28"/>
          <w:szCs w:val="28"/>
        </w:rPr>
        <w:t>й</w:t>
      </w:r>
      <w:r w:rsidR="00746CDE" w:rsidRPr="00601299">
        <w:rPr>
          <w:sz w:val="28"/>
          <w:szCs w:val="28"/>
        </w:rPr>
        <w:t xml:space="preserve"> округ</w:t>
      </w:r>
      <w:r w:rsidR="00500F07">
        <w:rPr>
          <w:sz w:val="28"/>
          <w:szCs w:val="28"/>
        </w:rPr>
        <w:t>»</w:t>
      </w:r>
    </w:p>
    <w:p w:rsidR="00746CDE" w:rsidRPr="000403DE" w:rsidRDefault="00746CDE" w:rsidP="00746CDE">
      <w:pPr>
        <w:jc w:val="both"/>
        <w:rPr>
          <w:sz w:val="28"/>
          <w:szCs w:val="28"/>
        </w:rPr>
      </w:pPr>
      <w:proofErr w:type="gramStart"/>
      <w:r w:rsidRPr="002D2E56">
        <w:rPr>
          <w:b/>
          <w:bCs/>
          <w:sz w:val="28"/>
          <w:szCs w:val="28"/>
        </w:rPr>
        <w:t>П</w:t>
      </w:r>
      <w:proofErr w:type="gramEnd"/>
      <w:r w:rsidRPr="002D2E56">
        <w:rPr>
          <w:b/>
          <w:bCs/>
          <w:sz w:val="28"/>
          <w:szCs w:val="28"/>
        </w:rPr>
        <w:t xml:space="preserve"> О С Т А Н О В Л Я Ю:</w:t>
      </w:r>
    </w:p>
    <w:p w:rsidR="000C1212" w:rsidRDefault="000C1212" w:rsidP="000C1212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 w:rsidR="000D3CD7">
        <w:rPr>
          <w:sz w:val="28"/>
        </w:rPr>
        <w:t xml:space="preserve">Утвердить матрицу стратегического управления -  система ответственных за разработку </w:t>
      </w:r>
      <w:r>
        <w:rPr>
          <w:sz w:val="28"/>
        </w:rPr>
        <w:t>стратеги</w:t>
      </w:r>
      <w:r w:rsidR="000D3CD7">
        <w:rPr>
          <w:sz w:val="28"/>
        </w:rPr>
        <w:t>и</w:t>
      </w:r>
      <w:r>
        <w:rPr>
          <w:sz w:val="28"/>
        </w:rPr>
        <w:t xml:space="preserve"> социально-экономического развития муниципального образования </w:t>
      </w:r>
      <w:r w:rsidR="00DE594E">
        <w:rPr>
          <w:sz w:val="28"/>
        </w:rPr>
        <w:t>«</w:t>
      </w:r>
      <w:r>
        <w:rPr>
          <w:sz w:val="28"/>
        </w:rPr>
        <w:t>Каменский городской округ на период до 2030 года</w:t>
      </w:r>
      <w:r w:rsidR="00DE594E">
        <w:rPr>
          <w:sz w:val="28"/>
        </w:rPr>
        <w:t>»</w:t>
      </w:r>
      <w:r>
        <w:rPr>
          <w:sz w:val="28"/>
        </w:rPr>
        <w:t>.</w:t>
      </w:r>
    </w:p>
    <w:p w:rsidR="000C1212" w:rsidRDefault="000D3CD7" w:rsidP="000C12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1212">
        <w:rPr>
          <w:sz w:val="28"/>
          <w:szCs w:val="28"/>
        </w:rPr>
        <w:t xml:space="preserve">. </w:t>
      </w:r>
      <w:r w:rsidR="000C1212" w:rsidRPr="00027E21">
        <w:rPr>
          <w:sz w:val="28"/>
          <w:szCs w:val="28"/>
        </w:rPr>
        <w:t xml:space="preserve">Настоящее постановление разметить на </w:t>
      </w:r>
      <w:r w:rsidR="000C1212" w:rsidRPr="00027E21">
        <w:rPr>
          <w:sz w:val="28"/>
        </w:rPr>
        <w:t>официальном</w:t>
      </w:r>
      <w:r w:rsidR="000C1212" w:rsidRPr="00027E21">
        <w:rPr>
          <w:sz w:val="28"/>
          <w:szCs w:val="28"/>
        </w:rPr>
        <w:t xml:space="preserve"> сайте муниципального образования</w:t>
      </w:r>
      <w:r w:rsidR="000C1212">
        <w:rPr>
          <w:sz w:val="28"/>
          <w:szCs w:val="28"/>
        </w:rPr>
        <w:t>.</w:t>
      </w:r>
    </w:p>
    <w:p w:rsidR="000C1212" w:rsidRDefault="000D3CD7" w:rsidP="000C1212">
      <w:pPr>
        <w:ind w:firstLine="720"/>
        <w:jc w:val="both"/>
        <w:rPr>
          <w:sz w:val="28"/>
        </w:rPr>
      </w:pPr>
      <w:r>
        <w:rPr>
          <w:sz w:val="28"/>
        </w:rPr>
        <w:t>3</w:t>
      </w:r>
      <w:r w:rsidR="000C1212">
        <w:rPr>
          <w:sz w:val="28"/>
        </w:rPr>
        <w:t xml:space="preserve">. </w:t>
      </w:r>
      <w:proofErr w:type="gramStart"/>
      <w:r w:rsidR="000C1212">
        <w:rPr>
          <w:sz w:val="28"/>
        </w:rPr>
        <w:t>Контроль за</w:t>
      </w:r>
      <w:proofErr w:type="gramEnd"/>
      <w:r w:rsidR="000C1212">
        <w:rPr>
          <w:sz w:val="28"/>
        </w:rPr>
        <w:t xml:space="preserve"> выполнением настоящего постановления оставляю за собой.</w:t>
      </w:r>
    </w:p>
    <w:p w:rsidR="000C1212" w:rsidRDefault="000C1212" w:rsidP="000C1212">
      <w:pPr>
        <w:ind w:right="-1"/>
        <w:jc w:val="both"/>
        <w:rPr>
          <w:sz w:val="28"/>
        </w:rPr>
      </w:pPr>
    </w:p>
    <w:p w:rsidR="00746CDE" w:rsidRDefault="00746CDE" w:rsidP="00746CDE">
      <w:pPr>
        <w:jc w:val="both"/>
        <w:rPr>
          <w:sz w:val="28"/>
          <w:szCs w:val="28"/>
        </w:rPr>
      </w:pPr>
    </w:p>
    <w:p w:rsidR="00746CDE" w:rsidRDefault="00746CDE" w:rsidP="00746CDE">
      <w:pPr>
        <w:jc w:val="both"/>
        <w:rPr>
          <w:sz w:val="28"/>
          <w:szCs w:val="28"/>
        </w:rPr>
      </w:pPr>
    </w:p>
    <w:p w:rsidR="00746CDE" w:rsidRDefault="00746CDE" w:rsidP="00746CDE">
      <w:pPr>
        <w:jc w:val="both"/>
        <w:rPr>
          <w:sz w:val="28"/>
          <w:szCs w:val="28"/>
        </w:rPr>
      </w:pPr>
      <w:r w:rsidRPr="002D2E56">
        <w:rPr>
          <w:sz w:val="28"/>
          <w:szCs w:val="28"/>
        </w:rPr>
        <w:t>Глава городского округа</w:t>
      </w:r>
      <w:r w:rsidRPr="002D2E56">
        <w:rPr>
          <w:sz w:val="28"/>
          <w:szCs w:val="28"/>
        </w:rPr>
        <w:tab/>
      </w:r>
      <w:r w:rsidR="000C6B9D">
        <w:rPr>
          <w:sz w:val="28"/>
          <w:szCs w:val="28"/>
        </w:rPr>
        <w:t xml:space="preserve">           </w:t>
      </w:r>
      <w:r w:rsidR="00F24E7C">
        <w:rPr>
          <w:sz w:val="28"/>
          <w:szCs w:val="28"/>
        </w:rPr>
        <w:t xml:space="preserve">      </w:t>
      </w:r>
      <w:r w:rsidRPr="002D2E56">
        <w:rPr>
          <w:sz w:val="28"/>
          <w:szCs w:val="28"/>
        </w:rPr>
        <w:tab/>
      </w:r>
      <w:r w:rsidRPr="002D2E56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0C6B9D">
        <w:rPr>
          <w:sz w:val="28"/>
          <w:szCs w:val="28"/>
        </w:rPr>
        <w:t>С.А.Белоус</w:t>
      </w:r>
      <w:r w:rsidRPr="002D2E56">
        <w:rPr>
          <w:sz w:val="28"/>
          <w:szCs w:val="28"/>
        </w:rPr>
        <w:t>ов</w:t>
      </w:r>
      <w:proofErr w:type="spellEnd"/>
    </w:p>
    <w:p w:rsidR="00746CDE" w:rsidRDefault="00746CDE" w:rsidP="00746CDE">
      <w:pPr>
        <w:rPr>
          <w:b/>
          <w:bCs/>
        </w:rPr>
      </w:pPr>
    </w:p>
    <w:p w:rsidR="000C1212" w:rsidRDefault="000C1212" w:rsidP="00FC40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1212" w:rsidRDefault="000C1212" w:rsidP="00FC40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1212" w:rsidRDefault="000C1212" w:rsidP="00FC40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1212" w:rsidRDefault="000C1212" w:rsidP="00FC40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1212" w:rsidRDefault="000C1212" w:rsidP="00FC40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1212" w:rsidRDefault="000C1212" w:rsidP="00FC40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1212" w:rsidRDefault="000C1212" w:rsidP="00FC40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D3CD7" w:rsidRDefault="000D3CD7" w:rsidP="00FC406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32E40" w:rsidRDefault="00B32E40" w:rsidP="00B32E40">
      <w:pPr>
        <w:ind w:left="5670"/>
        <w:rPr>
          <w:sz w:val="28"/>
          <w:szCs w:val="28"/>
        </w:rPr>
      </w:pPr>
      <w:r w:rsidRPr="00D15476">
        <w:rPr>
          <w:sz w:val="28"/>
          <w:szCs w:val="28"/>
        </w:rPr>
        <w:lastRenderedPageBreak/>
        <w:t>УТВЕРЖДЕН</w:t>
      </w:r>
      <w:r w:rsidR="0001569D">
        <w:rPr>
          <w:sz w:val="28"/>
          <w:szCs w:val="28"/>
        </w:rPr>
        <w:t>А</w:t>
      </w:r>
    </w:p>
    <w:p w:rsidR="00B32E40" w:rsidRDefault="0001569D" w:rsidP="00B32E40">
      <w:pPr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B32E40">
        <w:rPr>
          <w:sz w:val="28"/>
          <w:szCs w:val="28"/>
        </w:rPr>
        <w:t>остановлением Главы Каменского городского округа</w:t>
      </w:r>
    </w:p>
    <w:p w:rsidR="00B32E40" w:rsidRDefault="00B32E40" w:rsidP="00B32E40">
      <w:pPr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  <w:r w:rsidR="00FB790B">
        <w:rPr>
          <w:sz w:val="28"/>
          <w:szCs w:val="28"/>
        </w:rPr>
        <w:t xml:space="preserve"> </w:t>
      </w:r>
      <w:r w:rsidR="00980909">
        <w:rPr>
          <w:sz w:val="28"/>
          <w:szCs w:val="28"/>
        </w:rPr>
        <w:t>25.09.</w:t>
      </w:r>
      <w:r w:rsidRPr="00FB790B">
        <w:rPr>
          <w:sz w:val="28"/>
          <w:szCs w:val="28"/>
        </w:rPr>
        <w:t>2017</w:t>
      </w:r>
      <w:r>
        <w:rPr>
          <w:sz w:val="28"/>
          <w:szCs w:val="28"/>
        </w:rPr>
        <w:t xml:space="preserve">  № </w:t>
      </w:r>
      <w:r w:rsidR="00980909">
        <w:rPr>
          <w:sz w:val="28"/>
          <w:szCs w:val="28"/>
        </w:rPr>
        <w:t>1294/1</w:t>
      </w:r>
      <w:bookmarkStart w:id="0" w:name="_GoBack"/>
      <w:bookmarkEnd w:id="0"/>
    </w:p>
    <w:p w:rsidR="00FB790B" w:rsidRDefault="00FB790B" w:rsidP="00B32E40">
      <w:pPr>
        <w:jc w:val="center"/>
        <w:rPr>
          <w:sz w:val="28"/>
          <w:szCs w:val="28"/>
        </w:rPr>
      </w:pPr>
    </w:p>
    <w:p w:rsidR="00FC406F" w:rsidRPr="0001569D" w:rsidRDefault="0001569D" w:rsidP="0001569D">
      <w:pPr>
        <w:pStyle w:val="11"/>
        <w:tabs>
          <w:tab w:val="left" w:pos="7938"/>
        </w:tabs>
        <w:ind w:left="567" w:right="571"/>
        <w:outlineLvl w:val="0"/>
        <w:rPr>
          <w:b/>
          <w:sz w:val="28"/>
          <w:szCs w:val="28"/>
        </w:rPr>
      </w:pPr>
      <w:r w:rsidRPr="0001569D">
        <w:rPr>
          <w:b/>
          <w:sz w:val="28"/>
          <w:szCs w:val="28"/>
        </w:rPr>
        <w:t>МАТРИЦА</w:t>
      </w:r>
    </w:p>
    <w:p w:rsidR="0001569D" w:rsidRPr="0001569D" w:rsidRDefault="0001569D" w:rsidP="0001569D">
      <w:pPr>
        <w:pStyle w:val="ConsPlusTitle"/>
        <w:widowControl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1569D">
        <w:rPr>
          <w:rFonts w:ascii="Times New Roman" w:hAnsi="Times New Roman" w:cs="Times New Roman"/>
          <w:sz w:val="28"/>
          <w:szCs w:val="28"/>
        </w:rPr>
        <w:t xml:space="preserve">Стратегического управления – система ответственных за разработку Стратегии социально-экономического развития </w:t>
      </w:r>
      <w:r w:rsidRPr="0001569D">
        <w:rPr>
          <w:rFonts w:ascii="Times New Roman" w:hAnsi="Times New Roman" w:cs="Times New Roman"/>
          <w:iCs/>
          <w:sz w:val="28"/>
          <w:szCs w:val="28"/>
        </w:rPr>
        <w:t>муниципального образования «Каменский городской округ»</w:t>
      </w:r>
    </w:p>
    <w:p w:rsidR="0001569D" w:rsidRDefault="0001569D" w:rsidP="0001569D">
      <w:pPr>
        <w:jc w:val="center"/>
        <w:rPr>
          <w:b/>
          <w:iCs/>
          <w:sz w:val="28"/>
          <w:szCs w:val="28"/>
        </w:rPr>
      </w:pPr>
      <w:r w:rsidRPr="0001569D">
        <w:rPr>
          <w:b/>
          <w:iCs/>
          <w:sz w:val="28"/>
          <w:szCs w:val="28"/>
        </w:rPr>
        <w:t>на период до 2030 года</w:t>
      </w:r>
    </w:p>
    <w:p w:rsidR="0001569D" w:rsidRDefault="0001569D" w:rsidP="0001569D">
      <w:pPr>
        <w:jc w:val="center"/>
        <w:rPr>
          <w:b/>
          <w:i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356"/>
      </w:tblGrid>
      <w:tr w:rsidR="0001569D" w:rsidRPr="005A0471" w:rsidTr="008905E5">
        <w:tc>
          <w:tcPr>
            <w:tcW w:w="675" w:type="dxa"/>
          </w:tcPr>
          <w:p w:rsidR="0001569D" w:rsidRPr="005A0471" w:rsidRDefault="0001569D" w:rsidP="0001569D">
            <w:pPr>
              <w:jc w:val="center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 xml:space="preserve">№ </w:t>
            </w:r>
            <w:proofErr w:type="gramStart"/>
            <w:r w:rsidRPr="005A0471">
              <w:rPr>
                <w:sz w:val="24"/>
                <w:szCs w:val="24"/>
              </w:rPr>
              <w:t>п</w:t>
            </w:r>
            <w:proofErr w:type="gramEnd"/>
            <w:r w:rsidRPr="005A0471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01569D" w:rsidRPr="005A0471" w:rsidRDefault="0001569D" w:rsidP="0001569D">
            <w:pPr>
              <w:jc w:val="center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Основные направления</w:t>
            </w:r>
          </w:p>
        </w:tc>
        <w:tc>
          <w:tcPr>
            <w:tcW w:w="5356" w:type="dxa"/>
          </w:tcPr>
          <w:p w:rsidR="0001569D" w:rsidRPr="005A0471" w:rsidRDefault="0001569D" w:rsidP="0001569D">
            <w:pPr>
              <w:jc w:val="center"/>
              <w:rPr>
                <w:sz w:val="24"/>
                <w:szCs w:val="24"/>
              </w:rPr>
            </w:pPr>
            <w:proofErr w:type="gramStart"/>
            <w:r w:rsidRPr="005A0471">
              <w:rPr>
                <w:sz w:val="24"/>
                <w:szCs w:val="24"/>
              </w:rPr>
              <w:t>Ответственные</w:t>
            </w:r>
            <w:proofErr w:type="gramEnd"/>
            <w:r w:rsidRPr="005A0471">
              <w:rPr>
                <w:sz w:val="24"/>
                <w:szCs w:val="24"/>
              </w:rPr>
              <w:t xml:space="preserve"> по основным направлениям</w:t>
            </w:r>
          </w:p>
        </w:tc>
      </w:tr>
      <w:tr w:rsidR="0001569D" w:rsidRPr="005A0471" w:rsidTr="008905E5">
        <w:tc>
          <w:tcPr>
            <w:tcW w:w="675" w:type="dxa"/>
          </w:tcPr>
          <w:p w:rsidR="0001569D" w:rsidRPr="005A0471" w:rsidRDefault="0001569D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</w:tcPr>
          <w:p w:rsidR="0001569D" w:rsidRPr="005A0471" w:rsidRDefault="0001569D" w:rsidP="00766314">
            <w:pPr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Развитие человеческого потенциала</w:t>
            </w:r>
          </w:p>
        </w:tc>
        <w:tc>
          <w:tcPr>
            <w:tcW w:w="5356" w:type="dxa"/>
          </w:tcPr>
          <w:p w:rsidR="0001569D" w:rsidRPr="005A0471" w:rsidRDefault="005A0471" w:rsidP="008905E5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Заместитель главы</w:t>
            </w:r>
            <w:r>
              <w:rPr>
                <w:sz w:val="24"/>
                <w:szCs w:val="24"/>
              </w:rPr>
              <w:t xml:space="preserve"> Администрации</w:t>
            </w:r>
            <w:r w:rsidRPr="005A0471">
              <w:rPr>
                <w:sz w:val="24"/>
                <w:szCs w:val="24"/>
              </w:rPr>
              <w:t xml:space="preserve"> по экономике и финансам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0471">
              <w:rPr>
                <w:sz w:val="24"/>
                <w:szCs w:val="24"/>
              </w:rPr>
              <w:t>А.Ю.Кошкаров</w:t>
            </w:r>
            <w:proofErr w:type="spellEnd"/>
            <w:r w:rsidRPr="005A0471">
              <w:rPr>
                <w:sz w:val="24"/>
                <w:szCs w:val="24"/>
              </w:rPr>
              <w:t>;</w:t>
            </w:r>
            <w:r w:rsidR="008905E5">
              <w:rPr>
                <w:sz w:val="24"/>
                <w:szCs w:val="24"/>
              </w:rPr>
              <w:t xml:space="preserve"> заместитель главы Администрации по вопросам организации управления и социальной политике </w:t>
            </w:r>
            <w:proofErr w:type="spellStart"/>
            <w:r w:rsidR="008905E5">
              <w:rPr>
                <w:sz w:val="24"/>
                <w:szCs w:val="24"/>
              </w:rPr>
              <w:t>И.В.Кырчикова</w:t>
            </w:r>
            <w:proofErr w:type="spellEnd"/>
            <w:r w:rsidR="008905E5">
              <w:rPr>
                <w:sz w:val="24"/>
                <w:szCs w:val="24"/>
              </w:rPr>
              <w:t xml:space="preserve">; </w:t>
            </w:r>
            <w:r w:rsidRPr="005A0471">
              <w:rPr>
                <w:sz w:val="24"/>
                <w:szCs w:val="24"/>
              </w:rPr>
              <w:t xml:space="preserve">главный врач ГБУЗ </w:t>
            </w:r>
            <w:proofErr w:type="gramStart"/>
            <w:r w:rsidRPr="005A0471">
              <w:rPr>
                <w:sz w:val="24"/>
                <w:szCs w:val="24"/>
              </w:rPr>
              <w:t>СО</w:t>
            </w:r>
            <w:proofErr w:type="gramEnd"/>
            <w:r w:rsidRPr="005A0471">
              <w:rPr>
                <w:sz w:val="24"/>
                <w:szCs w:val="24"/>
              </w:rPr>
              <w:t xml:space="preserve"> «Каменская ЦРБ»</w:t>
            </w:r>
            <w:r>
              <w:rPr>
                <w:sz w:val="24"/>
                <w:szCs w:val="24"/>
              </w:rPr>
              <w:t xml:space="preserve">; начальник Управления образования Администрации </w:t>
            </w:r>
            <w:proofErr w:type="spellStart"/>
            <w:r>
              <w:rPr>
                <w:sz w:val="24"/>
                <w:szCs w:val="24"/>
              </w:rPr>
              <w:t>Е.Г.Балакина</w:t>
            </w:r>
            <w:proofErr w:type="spellEnd"/>
            <w:r>
              <w:rPr>
                <w:sz w:val="24"/>
                <w:szCs w:val="24"/>
              </w:rPr>
              <w:t xml:space="preserve">; начальник Управления культуры, спорта и делам молодежи Администрации </w:t>
            </w:r>
            <w:proofErr w:type="spellStart"/>
            <w:r>
              <w:rPr>
                <w:sz w:val="24"/>
                <w:szCs w:val="24"/>
              </w:rPr>
              <w:t>В.А.</w:t>
            </w:r>
            <w:r w:rsidR="008905E5">
              <w:rPr>
                <w:sz w:val="24"/>
                <w:szCs w:val="24"/>
              </w:rPr>
              <w:t>Мельник</w:t>
            </w:r>
            <w:proofErr w:type="spellEnd"/>
            <w:r w:rsidR="008905E5">
              <w:rPr>
                <w:sz w:val="24"/>
                <w:szCs w:val="24"/>
              </w:rPr>
              <w:t>.</w:t>
            </w:r>
          </w:p>
        </w:tc>
      </w:tr>
      <w:tr w:rsidR="0001569D" w:rsidRPr="005A0471" w:rsidTr="008905E5">
        <w:tc>
          <w:tcPr>
            <w:tcW w:w="675" w:type="dxa"/>
          </w:tcPr>
          <w:p w:rsidR="0001569D" w:rsidRPr="005A0471" w:rsidRDefault="005A0471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01569D" w:rsidRPr="005A0471" w:rsidRDefault="005A0471" w:rsidP="00766314">
            <w:pPr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5356" w:type="dxa"/>
          </w:tcPr>
          <w:p w:rsidR="0001569D" w:rsidRPr="005A0471" w:rsidRDefault="008905E5" w:rsidP="000156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по вопросам организации управления и социальной политике </w:t>
            </w:r>
            <w:proofErr w:type="spellStart"/>
            <w:r>
              <w:rPr>
                <w:sz w:val="24"/>
                <w:szCs w:val="24"/>
              </w:rPr>
              <w:t>И.В.Кырчикова</w:t>
            </w:r>
            <w:proofErr w:type="spellEnd"/>
          </w:p>
        </w:tc>
      </w:tr>
      <w:tr w:rsidR="0001569D" w:rsidRPr="005A0471" w:rsidTr="008905E5">
        <w:tc>
          <w:tcPr>
            <w:tcW w:w="675" w:type="dxa"/>
          </w:tcPr>
          <w:p w:rsidR="0001569D" w:rsidRPr="005A0471" w:rsidRDefault="005A0471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969" w:type="dxa"/>
          </w:tcPr>
          <w:p w:rsidR="0001569D" w:rsidRPr="005A0471" w:rsidRDefault="005A0471" w:rsidP="007663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471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экологической ситуации и благоустроенности городской среды</w:t>
            </w:r>
          </w:p>
        </w:tc>
        <w:tc>
          <w:tcPr>
            <w:tcW w:w="5356" w:type="dxa"/>
          </w:tcPr>
          <w:p w:rsidR="0001569D" w:rsidRPr="005A0471" w:rsidRDefault="008905E5" w:rsidP="008905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по вопросам ЖКХ, строительству, энергетике и связи </w:t>
            </w:r>
            <w:proofErr w:type="spellStart"/>
            <w:r>
              <w:rPr>
                <w:sz w:val="24"/>
                <w:szCs w:val="24"/>
              </w:rPr>
              <w:t>С.Ю.Егоров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1569D" w:rsidRPr="005A0471" w:rsidTr="008905E5">
        <w:tc>
          <w:tcPr>
            <w:tcW w:w="675" w:type="dxa"/>
          </w:tcPr>
          <w:p w:rsidR="0001569D" w:rsidRPr="005A0471" w:rsidRDefault="005A0471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</w:tcPr>
          <w:p w:rsidR="0001569D" w:rsidRPr="005A0471" w:rsidRDefault="005A0471" w:rsidP="00766314">
            <w:pPr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Развитие экономического потенциала</w:t>
            </w:r>
          </w:p>
        </w:tc>
        <w:tc>
          <w:tcPr>
            <w:tcW w:w="5356" w:type="dxa"/>
          </w:tcPr>
          <w:p w:rsidR="0001569D" w:rsidRPr="005A0471" w:rsidRDefault="008905E5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Заместитель главы</w:t>
            </w:r>
            <w:r>
              <w:rPr>
                <w:sz w:val="24"/>
                <w:szCs w:val="24"/>
              </w:rPr>
              <w:t xml:space="preserve"> Администрации</w:t>
            </w:r>
            <w:r w:rsidRPr="005A0471">
              <w:rPr>
                <w:sz w:val="24"/>
                <w:szCs w:val="24"/>
              </w:rPr>
              <w:t xml:space="preserve"> по экономике и финансам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A0471">
              <w:rPr>
                <w:sz w:val="24"/>
                <w:szCs w:val="24"/>
              </w:rPr>
              <w:t>А.Ю.Кошкаров</w:t>
            </w:r>
            <w:proofErr w:type="spellEnd"/>
            <w:r>
              <w:rPr>
                <w:sz w:val="24"/>
                <w:szCs w:val="24"/>
              </w:rPr>
              <w:t xml:space="preserve">; начальник «Каменского </w:t>
            </w:r>
            <w:proofErr w:type="spellStart"/>
            <w:r>
              <w:rPr>
                <w:sz w:val="24"/>
                <w:szCs w:val="24"/>
              </w:rPr>
              <w:t>УСХиП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В.И.Диденко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</w:tc>
      </w:tr>
      <w:tr w:rsidR="0001569D" w:rsidRPr="005A0471" w:rsidTr="008905E5">
        <w:tc>
          <w:tcPr>
            <w:tcW w:w="675" w:type="dxa"/>
          </w:tcPr>
          <w:p w:rsidR="0001569D" w:rsidRPr="005A0471" w:rsidRDefault="005A0471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969" w:type="dxa"/>
          </w:tcPr>
          <w:p w:rsidR="0001569D" w:rsidRPr="005A0471" w:rsidRDefault="005A0471" w:rsidP="00766314">
            <w:pPr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Развитие инженерной инфраструктуры и жилищно-коммунального хозяйства.</w:t>
            </w:r>
          </w:p>
        </w:tc>
        <w:tc>
          <w:tcPr>
            <w:tcW w:w="5356" w:type="dxa"/>
          </w:tcPr>
          <w:p w:rsidR="0001569D" w:rsidRPr="005A0471" w:rsidRDefault="008905E5" w:rsidP="000156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по вопросам ЖКХ, строительству, энергетике и связи </w:t>
            </w:r>
            <w:proofErr w:type="spellStart"/>
            <w:r>
              <w:rPr>
                <w:sz w:val="24"/>
                <w:szCs w:val="24"/>
              </w:rPr>
              <w:t>С.Ю.Егоров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1569D" w:rsidRPr="005A0471" w:rsidTr="008905E5">
        <w:tc>
          <w:tcPr>
            <w:tcW w:w="675" w:type="dxa"/>
          </w:tcPr>
          <w:p w:rsidR="0001569D" w:rsidRPr="005A0471" w:rsidRDefault="005A0471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01569D" w:rsidRPr="005A0471" w:rsidRDefault="005A0471" w:rsidP="00766314">
            <w:pPr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Развитие транспортной инфраструктуры</w:t>
            </w:r>
          </w:p>
        </w:tc>
        <w:tc>
          <w:tcPr>
            <w:tcW w:w="5356" w:type="dxa"/>
          </w:tcPr>
          <w:p w:rsidR="0001569D" w:rsidRPr="005A0471" w:rsidRDefault="008905E5" w:rsidP="000156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по вопросам ЖКХ, строительству, энергетике и связи </w:t>
            </w:r>
            <w:proofErr w:type="spellStart"/>
            <w:r>
              <w:rPr>
                <w:sz w:val="24"/>
                <w:szCs w:val="24"/>
              </w:rPr>
              <w:t>С.Ю.Егоров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1569D" w:rsidRPr="005A0471" w:rsidTr="008905E5">
        <w:tc>
          <w:tcPr>
            <w:tcW w:w="675" w:type="dxa"/>
          </w:tcPr>
          <w:p w:rsidR="0001569D" w:rsidRPr="005A0471" w:rsidRDefault="005A0471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01569D" w:rsidRPr="005A0471" w:rsidRDefault="005A0471" w:rsidP="00766314">
            <w:pPr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Повышение безопасности территории</w:t>
            </w:r>
          </w:p>
        </w:tc>
        <w:tc>
          <w:tcPr>
            <w:tcW w:w="5356" w:type="dxa"/>
          </w:tcPr>
          <w:p w:rsidR="0001569D" w:rsidRPr="005A0471" w:rsidRDefault="008905E5" w:rsidP="000156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по вопросам ЖКХ, строительству, энергетике и связи </w:t>
            </w:r>
            <w:proofErr w:type="spellStart"/>
            <w:r>
              <w:rPr>
                <w:sz w:val="24"/>
                <w:szCs w:val="24"/>
              </w:rPr>
              <w:t>С.Ю.Егоров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A0471" w:rsidRPr="005A0471" w:rsidTr="008905E5">
        <w:tc>
          <w:tcPr>
            <w:tcW w:w="675" w:type="dxa"/>
          </w:tcPr>
          <w:p w:rsidR="005A0471" w:rsidRPr="005A0471" w:rsidRDefault="005A0471" w:rsidP="0001569D">
            <w:pPr>
              <w:jc w:val="both"/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5A0471" w:rsidRPr="005A0471" w:rsidRDefault="005A0471" w:rsidP="00766314">
            <w:pPr>
              <w:rPr>
                <w:sz w:val="24"/>
                <w:szCs w:val="24"/>
              </w:rPr>
            </w:pPr>
            <w:r w:rsidRPr="005A0471">
              <w:rPr>
                <w:sz w:val="24"/>
                <w:szCs w:val="24"/>
              </w:rPr>
              <w:t>Градостроительство, землепользование</w:t>
            </w:r>
          </w:p>
        </w:tc>
        <w:tc>
          <w:tcPr>
            <w:tcW w:w="5356" w:type="dxa"/>
          </w:tcPr>
          <w:p w:rsidR="005A0471" w:rsidRPr="005A0471" w:rsidRDefault="00766314" w:rsidP="007663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8905E5" w:rsidRPr="008905E5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>а</w:t>
            </w:r>
            <w:r w:rsidR="008905E5" w:rsidRPr="008905E5">
              <w:rPr>
                <w:sz w:val="24"/>
                <w:szCs w:val="24"/>
              </w:rPr>
              <w:t xml:space="preserve"> по архитектуре и градостроительству Администрации муниципального образования "Каменский городской округ"</w:t>
            </w:r>
            <w:r w:rsidR="008905E5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председатель </w:t>
            </w:r>
            <w:r w:rsidR="008905E5" w:rsidRPr="008905E5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а </w:t>
            </w:r>
            <w:r w:rsidR="008905E5" w:rsidRPr="008905E5">
              <w:rPr>
                <w:sz w:val="24"/>
                <w:szCs w:val="24"/>
              </w:rPr>
              <w:t>по управлению муниципальным имуществом Администрации Каменского городского округа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М.И.Самохина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01569D" w:rsidRPr="0001569D" w:rsidRDefault="0001569D" w:rsidP="0001569D">
      <w:pPr>
        <w:jc w:val="center"/>
        <w:rPr>
          <w:b/>
          <w:sz w:val="28"/>
          <w:szCs w:val="28"/>
        </w:rPr>
      </w:pPr>
    </w:p>
    <w:sectPr w:rsidR="0001569D" w:rsidRPr="0001569D" w:rsidSect="00D066D7">
      <w:headerReference w:type="default" r:id="rId11"/>
      <w:pgSz w:w="11911" w:h="16832"/>
      <w:pgMar w:top="1134" w:right="851" w:bottom="993" w:left="1276" w:header="567" w:footer="567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39" w:rsidRDefault="00EE4239" w:rsidP="00350D8C">
      <w:r>
        <w:separator/>
      </w:r>
    </w:p>
  </w:endnote>
  <w:endnote w:type="continuationSeparator" w:id="0">
    <w:p w:rsidR="00EE4239" w:rsidRDefault="00EE4239" w:rsidP="0035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39" w:rsidRDefault="00EE4239" w:rsidP="00350D8C">
      <w:r>
        <w:separator/>
      </w:r>
    </w:p>
  </w:footnote>
  <w:footnote w:type="continuationSeparator" w:id="0">
    <w:p w:rsidR="00EE4239" w:rsidRDefault="00EE4239" w:rsidP="00350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52" w:rsidRDefault="004F325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0909">
      <w:rPr>
        <w:noProof/>
      </w:rPr>
      <w:t>2</w:t>
    </w:r>
    <w:r>
      <w:fldChar w:fldCharType="end"/>
    </w:r>
  </w:p>
  <w:p w:rsidR="004F3252" w:rsidRDefault="004F32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D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36262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13550A"/>
    <w:multiLevelType w:val="singleLevel"/>
    <w:tmpl w:val="3B4A1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3">
    <w:nsid w:val="07585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8665C48"/>
    <w:multiLevelType w:val="singleLevel"/>
    <w:tmpl w:val="DDA8F3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1517CEF"/>
    <w:multiLevelType w:val="singleLevel"/>
    <w:tmpl w:val="3B4A1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6">
    <w:nsid w:val="11B62832"/>
    <w:multiLevelType w:val="singleLevel"/>
    <w:tmpl w:val="3B4A1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7">
    <w:nsid w:val="20C71D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219472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A1808FD"/>
    <w:multiLevelType w:val="singleLevel"/>
    <w:tmpl w:val="3B4A1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10">
    <w:nsid w:val="320C2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12973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C6050A"/>
    <w:multiLevelType w:val="singleLevel"/>
    <w:tmpl w:val="3B4A1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13">
    <w:nsid w:val="42DE100D"/>
    <w:multiLevelType w:val="singleLevel"/>
    <w:tmpl w:val="3B4A1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</w:abstractNum>
  <w:abstractNum w:abstractNumId="14">
    <w:nsid w:val="479D2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8ED6F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F9B2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A61B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A1F2FC9"/>
    <w:multiLevelType w:val="singleLevel"/>
    <w:tmpl w:val="DDA8F3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5E5406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63410E4E"/>
    <w:multiLevelType w:val="singleLevel"/>
    <w:tmpl w:val="DDA8F3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65FB11C4"/>
    <w:multiLevelType w:val="hybridMultilevel"/>
    <w:tmpl w:val="79A6689C"/>
    <w:lvl w:ilvl="0" w:tplc="FA321B5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67B428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6A550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85369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2"/>
  </w:num>
  <w:num w:numId="3">
    <w:abstractNumId w:val="7"/>
  </w:num>
  <w:num w:numId="4">
    <w:abstractNumId w:val="18"/>
  </w:num>
  <w:num w:numId="5">
    <w:abstractNumId w:val="20"/>
  </w:num>
  <w:num w:numId="6">
    <w:abstractNumId w:val="4"/>
  </w:num>
  <w:num w:numId="7">
    <w:abstractNumId w:val="15"/>
  </w:num>
  <w:num w:numId="8">
    <w:abstractNumId w:val="1"/>
  </w:num>
  <w:num w:numId="9">
    <w:abstractNumId w:val="1"/>
  </w:num>
  <w:num w:numId="10">
    <w:abstractNumId w:val="19"/>
  </w:num>
  <w:num w:numId="11">
    <w:abstractNumId w:val="24"/>
  </w:num>
  <w:num w:numId="12">
    <w:abstractNumId w:val="23"/>
  </w:num>
  <w:num w:numId="13">
    <w:abstractNumId w:val="0"/>
  </w:num>
  <w:num w:numId="14">
    <w:abstractNumId w:val="16"/>
  </w:num>
  <w:num w:numId="15">
    <w:abstractNumId w:val="12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5"/>
  </w:num>
  <w:num w:numId="21">
    <w:abstractNumId w:val="10"/>
  </w:num>
  <w:num w:numId="22">
    <w:abstractNumId w:val="8"/>
  </w:num>
  <w:num w:numId="23">
    <w:abstractNumId w:val="8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CC"/>
    <w:rsid w:val="00003BDD"/>
    <w:rsid w:val="0001569D"/>
    <w:rsid w:val="0001598F"/>
    <w:rsid w:val="00027E21"/>
    <w:rsid w:val="00032C67"/>
    <w:rsid w:val="00033F7F"/>
    <w:rsid w:val="000403DE"/>
    <w:rsid w:val="000539EB"/>
    <w:rsid w:val="000543AC"/>
    <w:rsid w:val="00054733"/>
    <w:rsid w:val="000558A4"/>
    <w:rsid w:val="0005628D"/>
    <w:rsid w:val="00070A45"/>
    <w:rsid w:val="000B3B04"/>
    <w:rsid w:val="000C1212"/>
    <w:rsid w:val="000C5075"/>
    <w:rsid w:val="000C6B9D"/>
    <w:rsid w:val="000C744D"/>
    <w:rsid w:val="000D3CD7"/>
    <w:rsid w:val="000E52A1"/>
    <w:rsid w:val="000F0774"/>
    <w:rsid w:val="000F700C"/>
    <w:rsid w:val="00100D4E"/>
    <w:rsid w:val="00134A87"/>
    <w:rsid w:val="00135274"/>
    <w:rsid w:val="00143417"/>
    <w:rsid w:val="001675F5"/>
    <w:rsid w:val="00171057"/>
    <w:rsid w:val="00183296"/>
    <w:rsid w:val="001973DD"/>
    <w:rsid w:val="00197A93"/>
    <w:rsid w:val="001A7192"/>
    <w:rsid w:val="001B2F83"/>
    <w:rsid w:val="001B699E"/>
    <w:rsid w:val="001C3AFE"/>
    <w:rsid w:val="001C5EAD"/>
    <w:rsid w:val="001D20C9"/>
    <w:rsid w:val="001D3527"/>
    <w:rsid w:val="001D5E54"/>
    <w:rsid w:val="001E247E"/>
    <w:rsid w:val="00200B09"/>
    <w:rsid w:val="0022496F"/>
    <w:rsid w:val="0023175E"/>
    <w:rsid w:val="00261331"/>
    <w:rsid w:val="00274267"/>
    <w:rsid w:val="002A55D4"/>
    <w:rsid w:val="002B0AE8"/>
    <w:rsid w:val="002D2E56"/>
    <w:rsid w:val="002E0765"/>
    <w:rsid w:val="00312635"/>
    <w:rsid w:val="00320586"/>
    <w:rsid w:val="00344B2A"/>
    <w:rsid w:val="00350D8C"/>
    <w:rsid w:val="0037782F"/>
    <w:rsid w:val="00385B79"/>
    <w:rsid w:val="003B127C"/>
    <w:rsid w:val="003C7EED"/>
    <w:rsid w:val="003D067A"/>
    <w:rsid w:val="003F1C0A"/>
    <w:rsid w:val="004008AC"/>
    <w:rsid w:val="00413880"/>
    <w:rsid w:val="00422F06"/>
    <w:rsid w:val="0044575C"/>
    <w:rsid w:val="00464877"/>
    <w:rsid w:val="004809E8"/>
    <w:rsid w:val="004B037F"/>
    <w:rsid w:val="004E1781"/>
    <w:rsid w:val="004E3C99"/>
    <w:rsid w:val="004E7790"/>
    <w:rsid w:val="004F3252"/>
    <w:rsid w:val="00500F07"/>
    <w:rsid w:val="00502DB4"/>
    <w:rsid w:val="00516A3F"/>
    <w:rsid w:val="00521749"/>
    <w:rsid w:val="00535D44"/>
    <w:rsid w:val="00555A42"/>
    <w:rsid w:val="00557444"/>
    <w:rsid w:val="00564EAE"/>
    <w:rsid w:val="005765CC"/>
    <w:rsid w:val="005846F1"/>
    <w:rsid w:val="005A0471"/>
    <w:rsid w:val="005B068C"/>
    <w:rsid w:val="005E22F6"/>
    <w:rsid w:val="00601299"/>
    <w:rsid w:val="00605BA4"/>
    <w:rsid w:val="006167A3"/>
    <w:rsid w:val="00622137"/>
    <w:rsid w:val="006455B6"/>
    <w:rsid w:val="0065059B"/>
    <w:rsid w:val="00656C0C"/>
    <w:rsid w:val="00663DC1"/>
    <w:rsid w:val="00664CB4"/>
    <w:rsid w:val="0069248F"/>
    <w:rsid w:val="006B6A30"/>
    <w:rsid w:val="006E30D8"/>
    <w:rsid w:val="006E337F"/>
    <w:rsid w:val="006E44F7"/>
    <w:rsid w:val="007000A5"/>
    <w:rsid w:val="007048B9"/>
    <w:rsid w:val="00721801"/>
    <w:rsid w:val="00721D6B"/>
    <w:rsid w:val="00722794"/>
    <w:rsid w:val="00746CDE"/>
    <w:rsid w:val="00762CD4"/>
    <w:rsid w:val="00764627"/>
    <w:rsid w:val="007654E7"/>
    <w:rsid w:val="0076587A"/>
    <w:rsid w:val="00765AF2"/>
    <w:rsid w:val="00766314"/>
    <w:rsid w:val="007A166B"/>
    <w:rsid w:val="007E2A99"/>
    <w:rsid w:val="008632F7"/>
    <w:rsid w:val="00874526"/>
    <w:rsid w:val="008905E5"/>
    <w:rsid w:val="008911B4"/>
    <w:rsid w:val="00891646"/>
    <w:rsid w:val="008B1428"/>
    <w:rsid w:val="008B3FF8"/>
    <w:rsid w:val="008C0B52"/>
    <w:rsid w:val="008D629D"/>
    <w:rsid w:val="008D658A"/>
    <w:rsid w:val="008F014A"/>
    <w:rsid w:val="008F038F"/>
    <w:rsid w:val="00901F0E"/>
    <w:rsid w:val="009343A8"/>
    <w:rsid w:val="00980909"/>
    <w:rsid w:val="009A103F"/>
    <w:rsid w:val="009C0818"/>
    <w:rsid w:val="009C1930"/>
    <w:rsid w:val="009D54D6"/>
    <w:rsid w:val="00A166BB"/>
    <w:rsid w:val="00A62463"/>
    <w:rsid w:val="00A71728"/>
    <w:rsid w:val="00A811CF"/>
    <w:rsid w:val="00A92465"/>
    <w:rsid w:val="00A974C8"/>
    <w:rsid w:val="00AB388A"/>
    <w:rsid w:val="00AD2149"/>
    <w:rsid w:val="00AE3B2D"/>
    <w:rsid w:val="00B27329"/>
    <w:rsid w:val="00B32128"/>
    <w:rsid w:val="00B32E40"/>
    <w:rsid w:val="00B50635"/>
    <w:rsid w:val="00B61E55"/>
    <w:rsid w:val="00B63742"/>
    <w:rsid w:val="00B754AC"/>
    <w:rsid w:val="00BF08AE"/>
    <w:rsid w:val="00C13D1E"/>
    <w:rsid w:val="00C15615"/>
    <w:rsid w:val="00C16DA6"/>
    <w:rsid w:val="00C72B6D"/>
    <w:rsid w:val="00CB20CE"/>
    <w:rsid w:val="00CC5941"/>
    <w:rsid w:val="00CC5998"/>
    <w:rsid w:val="00CE1621"/>
    <w:rsid w:val="00CE2742"/>
    <w:rsid w:val="00CF2725"/>
    <w:rsid w:val="00D01893"/>
    <w:rsid w:val="00D04CAF"/>
    <w:rsid w:val="00D0601E"/>
    <w:rsid w:val="00D066D7"/>
    <w:rsid w:val="00D132AB"/>
    <w:rsid w:val="00D15476"/>
    <w:rsid w:val="00D445C8"/>
    <w:rsid w:val="00D572DD"/>
    <w:rsid w:val="00D657A9"/>
    <w:rsid w:val="00DB16D6"/>
    <w:rsid w:val="00DE594E"/>
    <w:rsid w:val="00E168BA"/>
    <w:rsid w:val="00E60FED"/>
    <w:rsid w:val="00E85472"/>
    <w:rsid w:val="00E9786F"/>
    <w:rsid w:val="00EC3B4C"/>
    <w:rsid w:val="00ED1C9A"/>
    <w:rsid w:val="00EE4239"/>
    <w:rsid w:val="00F133A3"/>
    <w:rsid w:val="00F21616"/>
    <w:rsid w:val="00F24E7C"/>
    <w:rsid w:val="00F55E60"/>
    <w:rsid w:val="00FB790B"/>
    <w:rsid w:val="00FC3284"/>
    <w:rsid w:val="00FC406F"/>
    <w:rsid w:val="00FD6A69"/>
    <w:rsid w:val="00FD6E4D"/>
    <w:rsid w:val="00FE631B"/>
    <w:rsid w:val="00FE7D2D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3D1E"/>
    <w:pPr>
      <w:keepNext/>
      <w:autoSpaceDE/>
      <w:autoSpaceDN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0E52A1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jc w:val="center"/>
    </w:pPr>
    <w:rPr>
      <w:sz w:val="30"/>
      <w:szCs w:val="30"/>
    </w:rPr>
  </w:style>
  <w:style w:type="paragraph" w:customStyle="1" w:styleId="2">
    <w:name w:val="заголовок 2"/>
    <w:basedOn w:val="a"/>
    <w:next w:val="a"/>
    <w:uiPriority w:val="99"/>
    <w:pPr>
      <w:keepNext/>
      <w:widowControl w:val="0"/>
      <w:ind w:left="6237" w:right="118"/>
    </w:pPr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widowControl w:val="0"/>
      <w:spacing w:line="312" w:lineRule="atLeast"/>
      <w:ind w:right="571" w:firstLine="567"/>
      <w:jc w:val="both"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ind w:left="426" w:right="571"/>
      <w:outlineLvl w:val="3"/>
    </w:pPr>
    <w:rPr>
      <w:sz w:val="24"/>
      <w:szCs w:val="24"/>
    </w:rPr>
  </w:style>
  <w:style w:type="paragraph" w:customStyle="1" w:styleId="5">
    <w:name w:val="заголовок 5"/>
    <w:basedOn w:val="a"/>
    <w:next w:val="a"/>
    <w:uiPriority w:val="99"/>
    <w:pPr>
      <w:keepNext/>
      <w:ind w:left="567" w:right="573"/>
      <w:jc w:val="center"/>
      <w:outlineLvl w:val="4"/>
    </w:pPr>
    <w:rPr>
      <w:sz w:val="24"/>
      <w:szCs w:val="24"/>
    </w:rPr>
  </w:style>
  <w:style w:type="paragraph" w:customStyle="1" w:styleId="6">
    <w:name w:val="заголовок 6"/>
    <w:basedOn w:val="a"/>
    <w:next w:val="a"/>
    <w:uiPriority w:val="99"/>
    <w:pPr>
      <w:keepNext/>
      <w:spacing w:before="240" w:after="120"/>
      <w:ind w:left="567" w:right="573"/>
      <w:jc w:val="both"/>
      <w:outlineLvl w:val="5"/>
    </w:pPr>
    <w:rPr>
      <w:b/>
      <w:bCs/>
      <w:sz w:val="26"/>
      <w:szCs w:val="26"/>
    </w:rPr>
  </w:style>
  <w:style w:type="paragraph" w:customStyle="1" w:styleId="7">
    <w:name w:val="заголовок 7"/>
    <w:basedOn w:val="a"/>
    <w:next w:val="a"/>
    <w:uiPriority w:val="99"/>
    <w:pPr>
      <w:keepNext/>
      <w:ind w:left="567" w:right="571"/>
      <w:jc w:val="center"/>
      <w:outlineLvl w:val="6"/>
    </w:pPr>
    <w:rPr>
      <w:caps/>
      <w:sz w:val="24"/>
      <w:szCs w:val="24"/>
    </w:rPr>
  </w:style>
  <w:style w:type="paragraph" w:customStyle="1" w:styleId="8">
    <w:name w:val="заголовок 8"/>
    <w:basedOn w:val="a"/>
    <w:next w:val="a"/>
    <w:uiPriority w:val="99"/>
    <w:pPr>
      <w:keepNext/>
      <w:jc w:val="center"/>
      <w:outlineLvl w:val="7"/>
    </w:pPr>
    <w:rPr>
      <w:sz w:val="24"/>
      <w:szCs w:val="24"/>
    </w:rPr>
  </w:style>
  <w:style w:type="character" w:customStyle="1" w:styleId="a5">
    <w:name w:val="Основной шрифт"/>
    <w:uiPriority w:val="99"/>
  </w:style>
  <w:style w:type="paragraph" w:styleId="a6">
    <w:name w:val="Body Text"/>
    <w:basedOn w:val="a"/>
    <w:link w:val="a7"/>
    <w:uiPriority w:val="99"/>
    <w:pPr>
      <w:spacing w:before="240"/>
      <w:ind w:right="-765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360"/>
      <w:ind w:right="571" w:firstLine="851"/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pPr>
      <w:spacing w:before="120"/>
      <w:ind w:right="573" w:firstLine="851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a8">
    <w:name w:val="Block Text"/>
    <w:basedOn w:val="a"/>
    <w:uiPriority w:val="99"/>
    <w:pPr>
      <w:widowControl w:val="0"/>
      <w:tabs>
        <w:tab w:val="left" w:pos="7938"/>
      </w:tabs>
      <w:ind w:left="567" w:right="4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746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46CD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C13D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FC40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FC40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header"/>
    <w:basedOn w:val="a"/>
    <w:link w:val="aa"/>
    <w:uiPriority w:val="99"/>
    <w:rsid w:val="005E22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5E22F6"/>
    <w:rPr>
      <w:rFonts w:cs="Times New Roman"/>
    </w:rPr>
  </w:style>
  <w:style w:type="paragraph" w:styleId="ac">
    <w:name w:val="footer"/>
    <w:basedOn w:val="a"/>
    <w:link w:val="ad"/>
    <w:uiPriority w:val="99"/>
    <w:rsid w:val="005E22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customStyle="1" w:styleId="ConsPlusCell">
    <w:name w:val="ConsPlusCell"/>
    <w:rsid w:val="00D657A9"/>
    <w:pPr>
      <w:widowControl w:val="0"/>
      <w:suppressAutoHyphens/>
      <w:autoSpaceDE w:val="0"/>
      <w:spacing w:after="0" w:line="240" w:lineRule="auto"/>
    </w:pPr>
    <w:rPr>
      <w:rFonts w:ascii="Arial" w:hAnsi="Arial" w:cs="Arial"/>
      <w:kern w:val="1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FC3284"/>
    <w:pPr>
      <w:ind w:left="708"/>
    </w:pPr>
  </w:style>
  <w:style w:type="character" w:styleId="af">
    <w:name w:val="Strong"/>
    <w:basedOn w:val="a0"/>
    <w:uiPriority w:val="22"/>
    <w:qFormat/>
    <w:rsid w:val="00AB388A"/>
    <w:rPr>
      <w:b/>
      <w:bCs/>
    </w:rPr>
  </w:style>
  <w:style w:type="table" w:styleId="af0">
    <w:name w:val="Table Grid"/>
    <w:basedOn w:val="a1"/>
    <w:uiPriority w:val="59"/>
    <w:rsid w:val="00015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3D1E"/>
    <w:pPr>
      <w:keepNext/>
      <w:autoSpaceDE/>
      <w:autoSpaceDN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0E52A1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jc w:val="center"/>
    </w:pPr>
    <w:rPr>
      <w:sz w:val="30"/>
      <w:szCs w:val="30"/>
    </w:rPr>
  </w:style>
  <w:style w:type="paragraph" w:customStyle="1" w:styleId="2">
    <w:name w:val="заголовок 2"/>
    <w:basedOn w:val="a"/>
    <w:next w:val="a"/>
    <w:uiPriority w:val="99"/>
    <w:pPr>
      <w:keepNext/>
      <w:widowControl w:val="0"/>
      <w:ind w:left="6237" w:right="118"/>
    </w:pPr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widowControl w:val="0"/>
      <w:spacing w:line="312" w:lineRule="atLeast"/>
      <w:ind w:right="571" w:firstLine="567"/>
      <w:jc w:val="both"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ind w:left="426" w:right="571"/>
      <w:outlineLvl w:val="3"/>
    </w:pPr>
    <w:rPr>
      <w:sz w:val="24"/>
      <w:szCs w:val="24"/>
    </w:rPr>
  </w:style>
  <w:style w:type="paragraph" w:customStyle="1" w:styleId="5">
    <w:name w:val="заголовок 5"/>
    <w:basedOn w:val="a"/>
    <w:next w:val="a"/>
    <w:uiPriority w:val="99"/>
    <w:pPr>
      <w:keepNext/>
      <w:ind w:left="567" w:right="573"/>
      <w:jc w:val="center"/>
      <w:outlineLvl w:val="4"/>
    </w:pPr>
    <w:rPr>
      <w:sz w:val="24"/>
      <w:szCs w:val="24"/>
    </w:rPr>
  </w:style>
  <w:style w:type="paragraph" w:customStyle="1" w:styleId="6">
    <w:name w:val="заголовок 6"/>
    <w:basedOn w:val="a"/>
    <w:next w:val="a"/>
    <w:uiPriority w:val="99"/>
    <w:pPr>
      <w:keepNext/>
      <w:spacing w:before="240" w:after="120"/>
      <w:ind w:left="567" w:right="573"/>
      <w:jc w:val="both"/>
      <w:outlineLvl w:val="5"/>
    </w:pPr>
    <w:rPr>
      <w:b/>
      <w:bCs/>
      <w:sz w:val="26"/>
      <w:szCs w:val="26"/>
    </w:rPr>
  </w:style>
  <w:style w:type="paragraph" w:customStyle="1" w:styleId="7">
    <w:name w:val="заголовок 7"/>
    <w:basedOn w:val="a"/>
    <w:next w:val="a"/>
    <w:uiPriority w:val="99"/>
    <w:pPr>
      <w:keepNext/>
      <w:ind w:left="567" w:right="571"/>
      <w:jc w:val="center"/>
      <w:outlineLvl w:val="6"/>
    </w:pPr>
    <w:rPr>
      <w:caps/>
      <w:sz w:val="24"/>
      <w:szCs w:val="24"/>
    </w:rPr>
  </w:style>
  <w:style w:type="paragraph" w:customStyle="1" w:styleId="8">
    <w:name w:val="заголовок 8"/>
    <w:basedOn w:val="a"/>
    <w:next w:val="a"/>
    <w:uiPriority w:val="99"/>
    <w:pPr>
      <w:keepNext/>
      <w:jc w:val="center"/>
      <w:outlineLvl w:val="7"/>
    </w:pPr>
    <w:rPr>
      <w:sz w:val="24"/>
      <w:szCs w:val="24"/>
    </w:rPr>
  </w:style>
  <w:style w:type="character" w:customStyle="1" w:styleId="a5">
    <w:name w:val="Основной шрифт"/>
    <w:uiPriority w:val="99"/>
  </w:style>
  <w:style w:type="paragraph" w:styleId="a6">
    <w:name w:val="Body Text"/>
    <w:basedOn w:val="a"/>
    <w:link w:val="a7"/>
    <w:uiPriority w:val="99"/>
    <w:pPr>
      <w:spacing w:before="240"/>
      <w:ind w:right="-765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360"/>
      <w:ind w:right="571" w:firstLine="851"/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0"/>
      <w:szCs w:val="20"/>
    </w:rPr>
  </w:style>
  <w:style w:type="paragraph" w:styleId="22">
    <w:name w:val="Body Text Indent 2"/>
    <w:basedOn w:val="a"/>
    <w:link w:val="23"/>
    <w:uiPriority w:val="99"/>
    <w:pPr>
      <w:spacing w:before="120"/>
      <w:ind w:right="573" w:firstLine="851"/>
      <w:jc w:val="both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a8">
    <w:name w:val="Block Text"/>
    <w:basedOn w:val="a"/>
    <w:uiPriority w:val="99"/>
    <w:pPr>
      <w:widowControl w:val="0"/>
      <w:tabs>
        <w:tab w:val="left" w:pos="7938"/>
      </w:tabs>
      <w:ind w:left="567" w:right="4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">
    <w:name w:val="ConsPlusNormal"/>
    <w:rsid w:val="00746C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46CD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C13D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FC40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FC406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header"/>
    <w:basedOn w:val="a"/>
    <w:link w:val="aa"/>
    <w:uiPriority w:val="99"/>
    <w:rsid w:val="005E22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5E22F6"/>
    <w:rPr>
      <w:rFonts w:cs="Times New Roman"/>
    </w:rPr>
  </w:style>
  <w:style w:type="paragraph" w:styleId="ac">
    <w:name w:val="footer"/>
    <w:basedOn w:val="a"/>
    <w:link w:val="ad"/>
    <w:uiPriority w:val="99"/>
    <w:rsid w:val="005E22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customStyle="1" w:styleId="ConsPlusCell">
    <w:name w:val="ConsPlusCell"/>
    <w:rsid w:val="00D657A9"/>
    <w:pPr>
      <w:widowControl w:val="0"/>
      <w:suppressAutoHyphens/>
      <w:autoSpaceDE w:val="0"/>
      <w:spacing w:after="0" w:line="240" w:lineRule="auto"/>
    </w:pPr>
    <w:rPr>
      <w:rFonts w:ascii="Arial" w:hAnsi="Arial" w:cs="Arial"/>
      <w:kern w:val="1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FC3284"/>
    <w:pPr>
      <w:ind w:left="708"/>
    </w:pPr>
  </w:style>
  <w:style w:type="character" w:styleId="af">
    <w:name w:val="Strong"/>
    <w:basedOn w:val="a0"/>
    <w:uiPriority w:val="22"/>
    <w:qFormat/>
    <w:rsid w:val="00AB388A"/>
    <w:rPr>
      <w:b/>
      <w:bCs/>
    </w:rPr>
  </w:style>
  <w:style w:type="table" w:styleId="af0">
    <w:name w:val="Table Grid"/>
    <w:basedOn w:val="a1"/>
    <w:uiPriority w:val="59"/>
    <w:rsid w:val="00015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70584666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EA82C-1C41-4E49-B03E-D5000D27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г.Ижевска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 Пользователь</dc:creator>
  <cp:lastModifiedBy>Татьяна</cp:lastModifiedBy>
  <cp:revision>6</cp:revision>
  <cp:lastPrinted>2018-04-19T04:46:00Z</cp:lastPrinted>
  <dcterms:created xsi:type="dcterms:W3CDTF">2018-04-20T09:55:00Z</dcterms:created>
  <dcterms:modified xsi:type="dcterms:W3CDTF">2018-04-27T06:01:00Z</dcterms:modified>
</cp:coreProperties>
</file>